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17" w:rsidRDefault="00AB0717" w:rsidP="00AB0717">
      <w:pPr>
        <w:pStyle w:val="Heading5"/>
        <w:shd w:val="clear" w:color="auto" w:fill="FFFFFF"/>
        <w:jc w:val="center"/>
        <w:rPr>
          <w:rFonts w:ascii="Verdana" w:hAnsi="Verdana"/>
          <w:color w:val="8B0000"/>
        </w:rPr>
      </w:pPr>
      <w:proofErr w:type="spellStart"/>
      <w:r>
        <w:rPr>
          <w:rFonts w:ascii="Verdana" w:hAnsi="Verdana"/>
          <w:color w:val="8B0000"/>
        </w:rPr>
        <w:t>Giảng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Viên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Xuất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Sắc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Niên</w:t>
      </w:r>
      <w:proofErr w:type="spellEnd"/>
      <w:r>
        <w:rPr>
          <w:rFonts w:ascii="Verdana" w:hAnsi="Verdana"/>
          <w:color w:val="8B0000"/>
        </w:rPr>
        <w:t xml:space="preserve"> </w:t>
      </w:r>
      <w:proofErr w:type="spellStart"/>
      <w:r>
        <w:rPr>
          <w:rFonts w:ascii="Verdana" w:hAnsi="Verdana"/>
          <w:color w:val="8B0000"/>
        </w:rPr>
        <w:t>Khóa</w:t>
      </w:r>
      <w:proofErr w:type="spellEnd"/>
      <w:r>
        <w:rPr>
          <w:rFonts w:ascii="Verdana" w:hAnsi="Verdana"/>
          <w:color w:val="8B0000"/>
        </w:rPr>
        <w:t xml:space="preserve"> 2014-20145</w:t>
      </w:r>
    </w:p>
    <w:p w:rsidR="00AB0717" w:rsidRDefault="00AB0717" w:rsidP="00AB0717">
      <w:pPr>
        <w:pStyle w:val="Heading4"/>
        <w:shd w:val="clear" w:color="auto" w:fill="FFFFFF"/>
        <w:jc w:val="center"/>
        <w:rPr>
          <w:rFonts w:ascii="Verdana" w:hAnsi="Verdana"/>
          <w:color w:val="800000"/>
        </w:rPr>
      </w:pPr>
      <w:bookmarkStart w:id="0" w:name="_GoBack"/>
      <w:proofErr w:type="spellStart"/>
      <w:r>
        <w:rPr>
          <w:rFonts w:ascii="Verdana" w:hAnsi="Verdana"/>
          <w:color w:val="800000"/>
        </w:rPr>
        <w:t>Thầy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Phạm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Phú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Trí</w:t>
      </w:r>
      <w:proofErr w:type="spellEnd"/>
      <w:r>
        <w:rPr>
          <w:rFonts w:ascii="Verdana" w:hAnsi="Verdana"/>
          <w:color w:val="800000"/>
        </w:rPr>
        <w:t xml:space="preserve"> </w:t>
      </w:r>
      <w:bookmarkEnd w:id="0"/>
      <w:r>
        <w:rPr>
          <w:rFonts w:ascii="Verdana" w:hAnsi="Verdana"/>
          <w:color w:val="800000"/>
        </w:rPr>
        <w:t>(</w:t>
      </w:r>
      <w:proofErr w:type="spellStart"/>
      <w:r>
        <w:rPr>
          <w:rFonts w:ascii="Verdana" w:hAnsi="Verdana"/>
          <w:color w:val="800000"/>
        </w:rPr>
        <w:t>Lớp</w:t>
      </w:r>
      <w:proofErr w:type="spellEnd"/>
      <w:r>
        <w:rPr>
          <w:rFonts w:ascii="Verdana" w:hAnsi="Verdana"/>
          <w:color w:val="800000"/>
        </w:rPr>
        <w:t xml:space="preserve"> </w:t>
      </w:r>
      <w:proofErr w:type="spellStart"/>
      <w:r>
        <w:rPr>
          <w:rFonts w:ascii="Verdana" w:hAnsi="Verdana"/>
          <w:color w:val="800000"/>
        </w:rPr>
        <w:t>Cấp</w:t>
      </w:r>
      <w:proofErr w:type="spellEnd"/>
      <w:r>
        <w:rPr>
          <w:rFonts w:ascii="Verdana" w:hAnsi="Verdana"/>
          <w:color w:val="800000"/>
        </w:rPr>
        <w:t xml:space="preserve"> 1)</w:t>
      </w:r>
    </w:p>
    <w:p w:rsidR="00AB0717" w:rsidRDefault="00AB0717" w:rsidP="00AB071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proofErr w:type="spellStart"/>
      <w:r>
        <w:rPr>
          <w:rFonts w:ascii="Arial" w:hAnsi="Arial" w:cs="Arial"/>
          <w:color w:val="000000"/>
        </w:rPr>
        <w:t>Tiệc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Xuân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Mùi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Thầy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Ngữ</w:t>
      </w:r>
      <w:proofErr w:type="spellEnd"/>
      <w:r>
        <w:rPr>
          <w:rFonts w:ascii="Arial" w:hAnsi="Arial" w:cs="Arial"/>
          <w:color w:val="000000"/>
        </w:rPr>
        <w:t xml:space="preserve"> Nam California 08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3, 2015]</w:t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3848"/>
      </w:tblGrid>
      <w:tr w:rsidR="00AB0717" w:rsidTr="00AB0717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AB0717" w:rsidRDefault="00AB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329940" cy="3493770"/>
                  <wp:effectExtent l="0" t="0" r="3810" b="0"/>
                  <wp:docPr id="3" name="Picture 3" descr="http://vanlangsd.org/pics/Misc/Tri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anlangsd.org/pics/Misc/Tri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349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Phú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Trí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717" w:rsidRDefault="00AB071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Thùy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Trang)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2000.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chuyên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Mẫu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TTVN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chuẩn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sẵn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0717" w:rsidRDefault="00AB071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đôi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mọi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tài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thì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mặt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sớm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sắp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xếp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dọn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đẹp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rồi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chạy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lấy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thức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Mọi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vừa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chịu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vừa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lớn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...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chưa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nói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đời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 Diego Chargers.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giúp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!"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sắc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khóa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2014-2015.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San Diego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giúp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nay.</w:t>
            </w:r>
          </w:p>
          <w:p w:rsidR="00AB0717" w:rsidRDefault="00AB071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San Diego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giúp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gắn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giữa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0717" w:rsidRDefault="00AB071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chúc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mừng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hiệu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Sắc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2014-2015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phục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Bravo!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Rất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!</w:t>
            </w:r>
            <w:proofErr w:type="gramEnd"/>
          </w:p>
        </w:tc>
      </w:tr>
    </w:tbl>
    <w:p w:rsidR="00D6242E" w:rsidRPr="00AB0717" w:rsidRDefault="00D6242E" w:rsidP="00AB0717"/>
    <w:sectPr w:rsidR="00D6242E" w:rsidRPr="00AB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AB0717"/>
    <w:rsid w:val="00CA4AC0"/>
    <w:rsid w:val="00D6242E"/>
    <w:rsid w:val="00DE302B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2</cp:revision>
  <dcterms:created xsi:type="dcterms:W3CDTF">2018-08-07T21:47:00Z</dcterms:created>
  <dcterms:modified xsi:type="dcterms:W3CDTF">2018-08-07T21:47:00Z</dcterms:modified>
</cp:coreProperties>
</file>